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4B" w:rsidRPr="00E72A4B" w:rsidRDefault="00E72A4B" w:rsidP="00E72A4B">
      <w:pPr>
        <w:pStyle w:val="Listparagraf"/>
        <w:numPr>
          <w:ilvl w:val="0"/>
          <w:numId w:val="3"/>
        </w:numPr>
        <w:rPr>
          <w:rFonts w:ascii="Times New Roman" w:hAnsi="Times New Roman"/>
          <w:lang w:val="ro-RO"/>
        </w:rPr>
      </w:pPr>
      <w:r w:rsidRPr="00E72A4B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                                  Proiect</w:t>
      </w:r>
    </w:p>
    <w:p w:rsidR="00E72A4B" w:rsidRPr="00E72A4B" w:rsidRDefault="00E72A4B" w:rsidP="00E72A4B">
      <w:pPr>
        <w:pStyle w:val="Listparagraf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ro-RO"/>
        </w:rPr>
      </w:pPr>
      <w:r w:rsidRPr="00E72A4B">
        <w:rPr>
          <w:rFonts w:ascii="Times New Roman" w:hAnsi="Times New Roman"/>
          <w:sz w:val="24"/>
          <w:szCs w:val="24"/>
          <w:lang w:val="ro-RO"/>
        </w:rPr>
        <w:t xml:space="preserve">                                         </w:t>
      </w:r>
      <w:r w:rsidRPr="00E72A4B">
        <w:rPr>
          <w:rFonts w:ascii="Times New Roman" w:hAnsi="Times New Roman"/>
          <w:b/>
          <w:sz w:val="24"/>
          <w:szCs w:val="24"/>
          <w:lang w:val="ro-RO"/>
        </w:rPr>
        <w:t>CONSILIUL RAIONAL UNGHENI</w:t>
      </w:r>
    </w:p>
    <w:p w:rsidR="00E72A4B" w:rsidRPr="00E72A4B" w:rsidRDefault="00E72A4B" w:rsidP="00E72A4B">
      <w:pPr>
        <w:pStyle w:val="Listparagraf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ro-RO"/>
        </w:rPr>
      </w:pPr>
      <w:r w:rsidRPr="00E72A4B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         DECIZIE</w:t>
      </w:r>
    </w:p>
    <w:p w:rsidR="00E72A4B" w:rsidRDefault="00E72A4B" w:rsidP="00E72A4B">
      <w:pPr>
        <w:pStyle w:val="Listparagraf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E72A4B">
        <w:rPr>
          <w:rFonts w:ascii="Times New Roman" w:hAnsi="Times New Roman"/>
          <w:sz w:val="24"/>
          <w:szCs w:val="24"/>
          <w:lang w:val="ro-RO"/>
        </w:rPr>
        <w:t xml:space="preserve">    nr.</w:t>
      </w:r>
      <w:r w:rsidRPr="00E72A4B">
        <w:rPr>
          <w:rFonts w:ascii="Times New Roman" w:hAnsi="Times New Roman"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Pr="00E72A4B">
        <w:rPr>
          <w:rFonts w:ascii="Times New Roman" w:hAnsi="Times New Roman"/>
          <w:sz w:val="24"/>
          <w:szCs w:val="24"/>
          <w:lang w:val="ro-RO"/>
        </w:rPr>
        <w:t xml:space="preserve"> din</w:t>
      </w:r>
      <w:r w:rsidRPr="00E72A4B">
        <w:rPr>
          <w:rFonts w:ascii="Times New Roman" w:hAnsi="Times New Roman"/>
          <w:sz w:val="24"/>
          <w:szCs w:val="24"/>
          <w:lang w:val="en-US"/>
        </w:rPr>
        <w:t xml:space="preserve"> ___________</w:t>
      </w:r>
      <w:r w:rsidRPr="00E72A4B">
        <w:rPr>
          <w:rFonts w:ascii="Times New Roman" w:hAnsi="Times New Roman"/>
          <w:sz w:val="24"/>
          <w:szCs w:val="24"/>
          <w:lang w:val="ro-RO"/>
        </w:rPr>
        <w:t>2024</w:t>
      </w:r>
    </w:p>
    <w:p w:rsidR="00E72A4B" w:rsidRPr="00E72A4B" w:rsidRDefault="00E72A4B" w:rsidP="00E72A4B">
      <w:pPr>
        <w:rPr>
          <w:rFonts w:ascii="Times New Roman" w:hAnsi="Times New Roman"/>
          <w:sz w:val="24"/>
          <w:szCs w:val="24"/>
          <w:lang w:val="ro-RO"/>
        </w:rPr>
      </w:pPr>
    </w:p>
    <w:p w:rsidR="00DB20B8" w:rsidRPr="00F131BC" w:rsidRDefault="00DB20B8" w:rsidP="00DB20B8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i/>
          <w:lang w:val="it-IT"/>
        </w:rPr>
      </w:pPr>
    </w:p>
    <w:p w:rsidR="00E427E6" w:rsidRPr="00875526" w:rsidRDefault="007A6F35" w:rsidP="00051EC3">
      <w:pPr>
        <w:pStyle w:val="Frspaiere"/>
        <w:ind w:left="567"/>
        <w:rPr>
          <w:rStyle w:val="Accentuat"/>
          <w:rFonts w:ascii="Times New Roman" w:hAnsi="Times New Roman" w:cs="Times New Roman"/>
          <w:sz w:val="24"/>
          <w:szCs w:val="24"/>
          <w:lang w:val="en-US"/>
        </w:rPr>
      </w:pPr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tehnic</w:t>
      </w:r>
      <w:proofErr w:type="spellEnd"/>
    </w:p>
    <w:p w:rsidR="00AD46D8" w:rsidRPr="00875526" w:rsidRDefault="00AD46D8" w:rsidP="00051EC3">
      <w:pPr>
        <w:pStyle w:val="Frspaiere"/>
        <w:ind w:left="567"/>
        <w:rPr>
          <w:rStyle w:val="Accentuat"/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proofErr w:type="gram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>Interreg</w:t>
      </w:r>
      <w:proofErr w:type="spellEnd"/>
      <w:r w:rsidRPr="00875526">
        <w:rPr>
          <w:rStyle w:val="Accentuat"/>
          <w:rFonts w:ascii="Times New Roman" w:hAnsi="Times New Roman" w:cs="Times New Roman"/>
          <w:sz w:val="24"/>
          <w:szCs w:val="24"/>
          <w:lang w:val="en-US"/>
        </w:rPr>
        <w:t xml:space="preserve"> NEXT</w:t>
      </w:r>
    </w:p>
    <w:p w:rsidR="00BF5C8C" w:rsidRPr="00875526" w:rsidRDefault="00BF5C8C" w:rsidP="00051EC3">
      <w:pPr>
        <w:pStyle w:val="Titlu2"/>
        <w:shd w:val="clear" w:color="auto" w:fill="FFFFFF"/>
        <w:spacing w:before="0"/>
        <w:ind w:left="567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en-US"/>
        </w:rPr>
      </w:pPr>
      <w:proofErr w:type="spellStart"/>
      <w:r w:rsidRPr="00875526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en-US"/>
        </w:rPr>
        <w:t>România-Republica</w:t>
      </w:r>
      <w:proofErr w:type="spellEnd"/>
      <w:r w:rsidRPr="00875526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en-US"/>
        </w:rPr>
        <w:t xml:space="preserve"> Moldova 2021-2027</w:t>
      </w:r>
    </w:p>
    <w:p w:rsidR="00CC6059" w:rsidRPr="00875526" w:rsidRDefault="00CC6059" w:rsidP="00051EC3">
      <w:pPr>
        <w:ind w:left="567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6020A6" w:rsidRPr="00875526" w:rsidRDefault="00CC6059" w:rsidP="00051EC3">
      <w:pPr>
        <w:pStyle w:val="Frspaiere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administrația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locală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nr.43</w:t>
      </w:r>
      <w:r w:rsidR="00BF7DB4" w:rsidRPr="00875526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din 28.12.2006, art. 43(t)</w:t>
      </w:r>
      <w:r w:rsidR="006020A6" w:rsidRPr="00875526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40A2B" w:rsidRPr="00875526" w:rsidRDefault="006020A6" w:rsidP="00051EC3">
      <w:pPr>
        <w:pStyle w:val="Frspaiere"/>
        <w:ind w:left="567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75526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E72A4B" w:rsidRPr="00875526">
        <w:rPr>
          <w:rFonts w:ascii="Times New Roman" w:hAnsi="Times New Roman" w:cs="Times New Roman"/>
          <w:bCs/>
          <w:sz w:val="24"/>
          <w:szCs w:val="24"/>
          <w:lang w:val="en-US"/>
        </w:rPr>
        <w:t>Decizia</w:t>
      </w:r>
      <w:proofErr w:type="spellEnd"/>
      <w:proofErr w:type="gramEnd"/>
      <w:r w:rsidR="00E72A4B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*** din 30.01.2024</w:t>
      </w:r>
      <w:r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875526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darea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în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comodat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gestiune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economică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) a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bunurilor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imobile</w:t>
      </w:r>
      <w:proofErr w:type="spellEnd"/>
      <w:r w:rsidRPr="0087552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</w:t>
      </w:r>
    </w:p>
    <w:p w:rsidR="00E72A4B" w:rsidRPr="00875526" w:rsidRDefault="007A6F35" w:rsidP="00E72A4B">
      <w:pPr>
        <w:pStyle w:val="Frspaiere"/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Avînd</w:t>
      </w:r>
      <w:proofErr w:type="spellEnd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în</w:t>
      </w:r>
      <w:proofErr w:type="spellEnd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vedere</w:t>
      </w:r>
      <w:proofErr w:type="spellEnd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Decizia</w:t>
      </w:r>
      <w:proofErr w:type="spellEnd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nr.</w:t>
      </w:r>
      <w:proofErr w:type="gramEnd"/>
      <w:r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7/19 </w:t>
      </w:r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din 05.10.2023 „Cu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privire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la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aplicarea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proofErr w:type="gram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proiectului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în</w:t>
      </w:r>
      <w:proofErr w:type="spellEnd"/>
      <w:proofErr w:type="gram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cadrul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Programului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>Interreg</w:t>
      </w:r>
      <w:proofErr w:type="spellEnd"/>
      <w:r w:rsidR="00E72A4B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NEXT</w:t>
      </w:r>
      <w:r w:rsidR="00115753" w:rsidRPr="00875526"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proofErr w:type="spellStart"/>
      <w:r w:rsidR="00E72A4B"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România-Republica</w:t>
      </w:r>
      <w:proofErr w:type="spellEnd"/>
      <w:r w:rsidR="00E72A4B"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Moldova 2021-2027”</w:t>
      </w:r>
    </w:p>
    <w:p w:rsidR="00115753" w:rsidRPr="00875526" w:rsidRDefault="00115753" w:rsidP="00E72A4B">
      <w:pPr>
        <w:pStyle w:val="Frspaiere"/>
        <w:ind w:left="56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Avînd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în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vedere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demersul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IMSP CS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Ungheni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nr.</w:t>
      </w:r>
      <w:proofErr w:type="gram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23 din 22.01.2024,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prezentarea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proiectului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tehnic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A6F35"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elaborat</w:t>
      </w:r>
      <w:proofErr w:type="spellEnd"/>
      <w:r w:rsidRPr="0087552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:rsidR="00BF5C8C" w:rsidRPr="00875526" w:rsidRDefault="00040A2B" w:rsidP="00051EC3">
      <w:pPr>
        <w:pStyle w:val="Titlu2"/>
        <w:shd w:val="clear" w:color="auto" w:fill="FFFFFF"/>
        <w:spacing w:before="0"/>
        <w:ind w:left="567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În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scopul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atragerii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investițiilor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din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fondurile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europene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prin</w:t>
      </w:r>
      <w:proofErr w:type="spellEnd"/>
      <w:r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Programul</w:t>
      </w:r>
      <w:proofErr w:type="spellEnd"/>
      <w:r w:rsidR="00AD46D8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D46D8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Interreg</w:t>
      </w:r>
      <w:proofErr w:type="spellEnd"/>
      <w:r w:rsidR="00AD46D8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NEXT</w:t>
      </w:r>
      <w:r w:rsidR="00AD46D8"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5C8C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România-Republica</w:t>
      </w:r>
      <w:proofErr w:type="spellEnd"/>
      <w:r w:rsidR="00BF5C8C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Moldova 2021-2027</w:t>
      </w:r>
      <w:r w:rsidR="006020A6" w:rsidRPr="0087552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,</w:t>
      </w:r>
    </w:p>
    <w:p w:rsidR="00E72A4B" w:rsidRPr="00875526" w:rsidRDefault="00E72A4B" w:rsidP="00E72A4B">
      <w:pPr>
        <w:rPr>
          <w:sz w:val="24"/>
          <w:szCs w:val="24"/>
          <w:lang w:val="en-US"/>
        </w:rPr>
      </w:pPr>
      <w:r w:rsidRPr="00875526">
        <w:rPr>
          <w:sz w:val="24"/>
          <w:szCs w:val="24"/>
          <w:lang w:val="en-US"/>
        </w:rPr>
        <w:t xml:space="preserve">        </w:t>
      </w:r>
    </w:p>
    <w:p w:rsidR="00AD46D8" w:rsidRPr="00875526" w:rsidRDefault="00AD46D8" w:rsidP="00051EC3">
      <w:pPr>
        <w:pStyle w:val="Frspaiere"/>
        <w:ind w:left="567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75526">
        <w:rPr>
          <w:rFonts w:ascii="Times New Roman" w:hAnsi="Times New Roman" w:cs="Times New Roman"/>
          <w:bCs/>
          <w:sz w:val="24"/>
          <w:szCs w:val="24"/>
          <w:lang w:val="ro-RO"/>
        </w:rPr>
        <w:t>Consiliul Raional Ungheni</w:t>
      </w:r>
    </w:p>
    <w:p w:rsidR="00AD46D8" w:rsidRPr="00875526" w:rsidRDefault="00AD46D8" w:rsidP="00051EC3">
      <w:pPr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5526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DECIDE:</w:t>
      </w:r>
    </w:p>
    <w:p w:rsidR="00E72A4B" w:rsidRPr="00875526" w:rsidRDefault="00E72A4B" w:rsidP="00051EC3">
      <w:pPr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40A2B" w:rsidRPr="00875526" w:rsidRDefault="00040A2B" w:rsidP="00263D0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4B4F56"/>
          <w:sz w:val="24"/>
          <w:szCs w:val="24"/>
          <w:shd w:val="clear" w:color="auto" w:fill="F1F0F0"/>
          <w:lang w:val="en-US"/>
        </w:rPr>
      </w:pPr>
      <w:r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Pr="00875526">
        <w:rPr>
          <w:rFonts w:ascii="Times New Roman" w:hAnsi="Times New Roman" w:cs="Times New Roman"/>
          <w:bCs/>
          <w:sz w:val="24"/>
          <w:szCs w:val="24"/>
          <w:lang w:val="en-US"/>
        </w:rPr>
        <w:t>aprobă</w:t>
      </w:r>
      <w:proofErr w:type="spellEnd"/>
      <w:r w:rsidR="007A6F35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15753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A6F35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P</w:t>
      </w:r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roiectul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te</w:t>
      </w:r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hnic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execuție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nr.5/22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privind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reconstrucția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replanificarea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modernizare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extinderea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construcției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existente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centru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 rehabilitate cu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bazin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înot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și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diversificarea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serviciilor</w:t>
      </w:r>
      <w:proofErr w:type="spellEnd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15753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balneo</w:t>
      </w:r>
      <w:proofErr w:type="spellEnd"/>
      <w:r w:rsidR="00263D02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-</w:t>
      </w:r>
      <w:proofErr w:type="spellStart"/>
      <w:r w:rsidR="00263D02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>terapeutice</w:t>
      </w:r>
      <w:proofErr w:type="spellEnd"/>
      <w:r w:rsidR="007A6F35" w:rsidRPr="00875526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recuperare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neuronală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bloc al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clădirii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IMSP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Centrul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Sănătate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Unghenicu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nr.cadastral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9201103.105.01 din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mun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Ungheni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, str. Romană</w:t>
      </w:r>
      <w:proofErr w:type="gram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,nr.27</w:t>
      </w:r>
      <w:proofErr w:type="gram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din </w:t>
      </w:r>
      <w:proofErr w:type="spellStart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>cadrul</w:t>
      </w:r>
      <w:proofErr w:type="spellEnd"/>
      <w:r w:rsidR="00263D02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46D8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D46D8" w:rsidRPr="00875526">
        <w:rPr>
          <w:rFonts w:ascii="Times New Roman" w:hAnsi="Times New Roman" w:cs="Times New Roman"/>
          <w:i/>
          <w:sz w:val="24"/>
          <w:szCs w:val="24"/>
          <w:lang w:val="en-US"/>
        </w:rPr>
        <w:t>Programului</w:t>
      </w:r>
      <w:proofErr w:type="spellEnd"/>
      <w:r w:rsidR="00AD46D8" w:rsidRPr="008755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D46D8" w:rsidRPr="00875526">
        <w:rPr>
          <w:rFonts w:ascii="Times New Roman" w:hAnsi="Times New Roman" w:cs="Times New Roman"/>
          <w:i/>
          <w:sz w:val="24"/>
          <w:szCs w:val="24"/>
          <w:lang w:val="en-US"/>
        </w:rPr>
        <w:t>Interreg</w:t>
      </w:r>
      <w:proofErr w:type="spellEnd"/>
      <w:r w:rsidR="00AD46D8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NEXT </w:t>
      </w:r>
      <w:r w:rsidR="00BF5C8C" w:rsidRPr="00875526">
        <w:rPr>
          <w:rFonts w:ascii="Times New Roman" w:hAnsi="Times New Roman" w:cs="Times New Roman"/>
          <w:bCs/>
          <w:sz w:val="24"/>
          <w:szCs w:val="24"/>
          <w:lang w:val="en-US"/>
        </w:rPr>
        <w:t>Rom</w:t>
      </w:r>
      <w:proofErr w:type="spellStart"/>
      <w:r w:rsidR="00BF5C8C" w:rsidRPr="00875526">
        <w:rPr>
          <w:rFonts w:ascii="Times New Roman" w:hAnsi="Times New Roman" w:cs="Times New Roman"/>
          <w:bCs/>
          <w:sz w:val="24"/>
          <w:szCs w:val="24"/>
          <w:lang w:val="ro-RO"/>
        </w:rPr>
        <w:t>ânia</w:t>
      </w:r>
      <w:proofErr w:type="spellEnd"/>
      <w:r w:rsidR="00BF5C8C" w:rsidRPr="0087552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Republica Moldova</w:t>
      </w:r>
      <w:r w:rsidR="00AD46D8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2021-2027</w:t>
      </w:r>
      <w:r w:rsidR="007E2BAC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E2BAC" w:rsidRPr="00875526">
        <w:rPr>
          <w:rFonts w:ascii="Times New Roman" w:hAnsi="Times New Roman" w:cs="Times New Roman"/>
          <w:bCs/>
          <w:sz w:val="24"/>
          <w:szCs w:val="24"/>
          <w:lang w:val="en-US"/>
        </w:rPr>
        <w:t>proiectul</w:t>
      </w:r>
      <w:proofErr w:type="spellEnd"/>
      <w:r w:rsidR="007E2BAC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„BREATH –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Balneo-REhAbiliTation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Health – 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reabilitarea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medicala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prin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terapii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moderne</w:t>
      </w:r>
      <w:proofErr w:type="spellEnd"/>
      <w:r w:rsidR="00E427E6" w:rsidRPr="0087552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”</w:t>
      </w:r>
      <w:r w:rsidR="007A6F35" w:rsidRPr="008755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7A6F35" w:rsidRPr="008755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="007A6F35" w:rsidRPr="00875526">
        <w:rPr>
          <w:rFonts w:ascii="Times New Roman" w:hAnsi="Times New Roman" w:cs="Times New Roman"/>
          <w:bCs/>
          <w:sz w:val="24"/>
          <w:szCs w:val="24"/>
          <w:lang w:val="en-US"/>
        </w:rPr>
        <w:t>anexează</w:t>
      </w:r>
      <w:proofErr w:type="spellEnd"/>
      <w:r w:rsidR="007A6F35" w:rsidRPr="00875526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BF5C8C"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7E2BAC" w:rsidRPr="008755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63D02" w:rsidRPr="0087552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7A6F35" w:rsidRPr="00875526" w:rsidRDefault="007A6F35" w:rsidP="007A6F35">
      <w:pPr>
        <w:pStyle w:val="Indentcorptext"/>
        <w:tabs>
          <w:tab w:val="left" w:pos="-312"/>
          <w:tab w:val="left" w:pos="1276"/>
        </w:tabs>
        <w:spacing w:after="0"/>
        <w:ind w:left="0"/>
        <w:jc w:val="both"/>
      </w:pPr>
      <w:r w:rsidRPr="00875526">
        <w:t xml:space="preserve">2. Controlul asupra executării prezentei decizii se atribuie dlui Dionisie </w:t>
      </w:r>
      <w:proofErr w:type="spellStart"/>
      <w:r w:rsidRPr="00875526">
        <w:t>Ternovschi</w:t>
      </w:r>
      <w:proofErr w:type="spellEnd"/>
      <w:r w:rsidRPr="00875526">
        <w:t xml:space="preserve">, președintele raionului.    </w:t>
      </w:r>
    </w:p>
    <w:p w:rsidR="007A6F35" w:rsidRPr="00875526" w:rsidRDefault="007A6F35" w:rsidP="007A6F35">
      <w:pPr>
        <w:pStyle w:val="Corptext"/>
        <w:ind w:firstLine="567"/>
        <w:rPr>
          <w:sz w:val="24"/>
          <w:szCs w:val="24"/>
        </w:rPr>
      </w:pPr>
    </w:p>
    <w:p w:rsidR="00263D02" w:rsidRPr="0087552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263D02" w:rsidRPr="0087552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263D02" w:rsidRPr="0087552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263D02" w:rsidRPr="0087552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val="ro-RO"/>
        </w:rPr>
      </w:pP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val="ro-RO"/>
        </w:rPr>
      </w:pPr>
    </w:p>
    <w:p w:rsidR="00263D02" w:rsidRPr="000675F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8"/>
          <w:szCs w:val="28"/>
          <w:lang w:val="ro-RO"/>
        </w:rPr>
        <w:t xml:space="preserve">   </w:t>
      </w:r>
      <w:r w:rsidRPr="00306A9B">
        <w:rPr>
          <w:rFonts w:ascii="Times New Roman" w:hAnsi="Times New Roman"/>
          <w:sz w:val="28"/>
          <w:szCs w:val="28"/>
          <w:lang w:val="ro-RO"/>
        </w:rPr>
        <w:t xml:space="preserve">  </w:t>
      </w:r>
      <w:r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E24696">
        <w:rPr>
          <w:rFonts w:ascii="Times New Roman" w:hAnsi="Times New Roman"/>
          <w:sz w:val="24"/>
          <w:szCs w:val="24"/>
          <w:lang w:val="ro-RO"/>
        </w:rPr>
        <w:t xml:space="preserve">Preşedintele şedinţei                            </w:t>
      </w: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Pr="000675F6">
        <w:rPr>
          <w:rFonts w:ascii="Times New Roman" w:hAnsi="Times New Roman"/>
          <w:sz w:val="24"/>
          <w:szCs w:val="24"/>
          <w:lang w:val="en-US"/>
        </w:rPr>
        <w:t>______________________</w:t>
      </w:r>
    </w:p>
    <w:p w:rsidR="00263D02" w:rsidRPr="000675F6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en-US"/>
        </w:rPr>
      </w:pP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Contrasemnează:</w:t>
      </w: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Secretara Consiliului raional                                          Rodica LIȚCAN  </w:t>
      </w: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Şefa  Secției juridică și resurse umane                                     Valentina PASCARU</w:t>
      </w:r>
    </w:p>
    <w:p w:rsidR="00263D02" w:rsidRDefault="00263D02" w:rsidP="00263D02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ro-RO"/>
        </w:rPr>
      </w:pPr>
    </w:p>
    <w:p w:rsidR="00DB20B8" w:rsidRPr="00263D02" w:rsidRDefault="00DB20B8" w:rsidP="00263D02">
      <w:pPr>
        <w:suppressAutoHyphens/>
        <w:spacing w:after="0" w:line="240" w:lineRule="auto"/>
        <w:ind w:left="720"/>
        <w:rPr>
          <w:rFonts w:ascii="Times New Roman" w:hAnsi="Times New Roman" w:cs="Times New Roman"/>
          <w:bCs/>
          <w:lang w:val="ro-RO"/>
        </w:rPr>
      </w:pPr>
    </w:p>
    <w:sectPr w:rsidR="00DB20B8" w:rsidRPr="00263D02" w:rsidSect="00860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B75B86"/>
    <w:multiLevelType w:val="hybridMultilevel"/>
    <w:tmpl w:val="48A2EA6A"/>
    <w:lvl w:ilvl="0" w:tplc="ABDA5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514AB"/>
    <w:rsid w:val="00051EC3"/>
    <w:rsid w:val="00060765"/>
    <w:rsid w:val="0007569C"/>
    <w:rsid w:val="00086601"/>
    <w:rsid w:val="00095A37"/>
    <w:rsid w:val="000B131E"/>
    <w:rsid w:val="000D02BD"/>
    <w:rsid w:val="000F4D0A"/>
    <w:rsid w:val="00106DCA"/>
    <w:rsid w:val="00115753"/>
    <w:rsid w:val="001C51F6"/>
    <w:rsid w:val="001F363D"/>
    <w:rsid w:val="00217F31"/>
    <w:rsid w:val="002604B3"/>
    <w:rsid w:val="00263D02"/>
    <w:rsid w:val="002A11CB"/>
    <w:rsid w:val="002A32E9"/>
    <w:rsid w:val="002B6B5E"/>
    <w:rsid w:val="002C343D"/>
    <w:rsid w:val="002C60AD"/>
    <w:rsid w:val="00301E28"/>
    <w:rsid w:val="003A1834"/>
    <w:rsid w:val="003D0C04"/>
    <w:rsid w:val="003F4ACA"/>
    <w:rsid w:val="004B3362"/>
    <w:rsid w:val="004E3765"/>
    <w:rsid w:val="005035CA"/>
    <w:rsid w:val="005070FA"/>
    <w:rsid w:val="00515E51"/>
    <w:rsid w:val="00545D2E"/>
    <w:rsid w:val="0055333B"/>
    <w:rsid w:val="00553E3E"/>
    <w:rsid w:val="00554E2A"/>
    <w:rsid w:val="005977F7"/>
    <w:rsid w:val="005C39AB"/>
    <w:rsid w:val="005E44B4"/>
    <w:rsid w:val="005F4CF5"/>
    <w:rsid w:val="006020A6"/>
    <w:rsid w:val="00606CAF"/>
    <w:rsid w:val="00670435"/>
    <w:rsid w:val="006B37FA"/>
    <w:rsid w:val="00746115"/>
    <w:rsid w:val="00756B70"/>
    <w:rsid w:val="007673A4"/>
    <w:rsid w:val="00774AEE"/>
    <w:rsid w:val="00780835"/>
    <w:rsid w:val="0078215A"/>
    <w:rsid w:val="007A5641"/>
    <w:rsid w:val="007A6F35"/>
    <w:rsid w:val="007D2B5B"/>
    <w:rsid w:val="007E2BAC"/>
    <w:rsid w:val="00822F3F"/>
    <w:rsid w:val="00860DCF"/>
    <w:rsid w:val="00875526"/>
    <w:rsid w:val="008B479E"/>
    <w:rsid w:val="00903F5F"/>
    <w:rsid w:val="00911D01"/>
    <w:rsid w:val="00932A79"/>
    <w:rsid w:val="00955198"/>
    <w:rsid w:val="009A0BEF"/>
    <w:rsid w:val="009C1457"/>
    <w:rsid w:val="009C7B6D"/>
    <w:rsid w:val="009E26AB"/>
    <w:rsid w:val="00A107F9"/>
    <w:rsid w:val="00A1647C"/>
    <w:rsid w:val="00A17280"/>
    <w:rsid w:val="00A35587"/>
    <w:rsid w:val="00A85EA4"/>
    <w:rsid w:val="00AD46D8"/>
    <w:rsid w:val="00AD7D33"/>
    <w:rsid w:val="00B2387C"/>
    <w:rsid w:val="00B3734F"/>
    <w:rsid w:val="00B67116"/>
    <w:rsid w:val="00B91C5D"/>
    <w:rsid w:val="00BB703F"/>
    <w:rsid w:val="00BD3947"/>
    <w:rsid w:val="00BF52F1"/>
    <w:rsid w:val="00BF5C8C"/>
    <w:rsid w:val="00BF7DB4"/>
    <w:rsid w:val="00C1167C"/>
    <w:rsid w:val="00C71C74"/>
    <w:rsid w:val="00C907FB"/>
    <w:rsid w:val="00CC6059"/>
    <w:rsid w:val="00CE0E76"/>
    <w:rsid w:val="00D0023E"/>
    <w:rsid w:val="00D6102E"/>
    <w:rsid w:val="00D83069"/>
    <w:rsid w:val="00DA219F"/>
    <w:rsid w:val="00DB20B8"/>
    <w:rsid w:val="00DD549A"/>
    <w:rsid w:val="00DE4E24"/>
    <w:rsid w:val="00E13225"/>
    <w:rsid w:val="00E25C8A"/>
    <w:rsid w:val="00E427E6"/>
    <w:rsid w:val="00E55991"/>
    <w:rsid w:val="00E568EF"/>
    <w:rsid w:val="00E72A4B"/>
    <w:rsid w:val="00E83FD2"/>
    <w:rsid w:val="00E855BB"/>
    <w:rsid w:val="00E85EB9"/>
    <w:rsid w:val="00EA1ED4"/>
    <w:rsid w:val="00EB2494"/>
    <w:rsid w:val="00EC124C"/>
    <w:rsid w:val="00EE0C33"/>
    <w:rsid w:val="00EF4DD5"/>
    <w:rsid w:val="00EF7D1C"/>
    <w:rsid w:val="00F131BC"/>
    <w:rsid w:val="00F14921"/>
    <w:rsid w:val="00F43539"/>
    <w:rsid w:val="00F76997"/>
    <w:rsid w:val="00F76D8F"/>
    <w:rsid w:val="00F93E8D"/>
    <w:rsid w:val="00FA36D2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locked/>
    <w:rsid w:val="00BF5C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34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uiPriority w:val="20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Titlu2Caracter">
    <w:name w:val="Titlu 2 Caracter"/>
    <w:basedOn w:val="Fontdeparagrafimplicit"/>
    <w:link w:val="Titlu2"/>
    <w:semiHidden/>
    <w:rsid w:val="00BF5C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text">
    <w:name w:val="Body Text"/>
    <w:basedOn w:val="Normal"/>
    <w:link w:val="CorptextCaracter"/>
    <w:rsid w:val="007A6F35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rsid w:val="007A6F35"/>
    <w:rPr>
      <w:rFonts w:ascii="Times New Roman" w:hAnsi="Times New Roman"/>
      <w:sz w:val="28"/>
      <w:szCs w:val="20"/>
      <w:lang w:val="ro-RO" w:eastAsia="en-US"/>
    </w:rPr>
  </w:style>
  <w:style w:type="paragraph" w:styleId="Indentcorptext">
    <w:name w:val="Body Text Indent"/>
    <w:basedOn w:val="Normal"/>
    <w:link w:val="IndentcorptextCaracter"/>
    <w:rsid w:val="007A6F3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7A6F35"/>
    <w:rPr>
      <w:rFonts w:ascii="Times New Roman" w:hAnsi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8</cp:revision>
  <cp:lastPrinted>2024-01-24T09:53:00Z</cp:lastPrinted>
  <dcterms:created xsi:type="dcterms:W3CDTF">2023-09-22T07:42:00Z</dcterms:created>
  <dcterms:modified xsi:type="dcterms:W3CDTF">2024-01-24T09:54:00Z</dcterms:modified>
</cp:coreProperties>
</file>